
<file path=[Content_Types].xml><?xml version="1.0" encoding="utf-8"?>
<Types xmlns="http://schemas.openxmlformats.org/package/2006/content-types">
  <Default Extension="bin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34E91F" w14:textId="7F07967B" w:rsidR="002B2B1C" w:rsidRPr="00907DB0" w:rsidRDefault="005940A3" w:rsidP="00A356EB">
      <w:pPr>
        <w:spacing w:after="5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ДОГОВОР</w:t>
      </w:r>
      <w:r w:rsid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№ ПК-0</w:t>
      </w:r>
      <w:r w:rsidR="00080048">
        <w:rPr>
          <w:rFonts w:ascii="Times New Roman" w:hAnsi="Times New Roman" w:cs="Times New Roman"/>
          <w:color w:val="333333"/>
          <w:sz w:val="24"/>
          <w:szCs w:val="24"/>
          <w:lang w:val="ru-RU"/>
        </w:rPr>
        <w:t>6</w:t>
      </w:r>
    </w:p>
    <w:p w14:paraId="01E01C03" w14:textId="77777777" w:rsidR="002B2B1C" w:rsidRPr="00907DB0" w:rsidRDefault="005940A3" w:rsidP="00A356EB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_Hlk110505503"/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купли-продажи и поставки товара</w:t>
      </w:r>
    </w:p>
    <w:bookmarkEnd w:id="0"/>
    <w:p w14:paraId="0D9F5916" w14:textId="77777777" w:rsidR="002B2B1C" w:rsidRPr="00907DB0" w:rsidRDefault="002B2B1C" w:rsidP="00A356E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p w14:paraId="35296B19" w14:textId="17B2DCBD" w:rsidR="002B2B1C" w:rsidRPr="00907DB0" w:rsidRDefault="002B2B1C" w:rsidP="00A356EB">
      <w:pPr>
        <w:jc w:val="center"/>
        <w:rPr>
          <w:rFonts w:ascii="Times New Roman" w:hAnsi="Times New Roman" w:cs="Times New Roman"/>
          <w:sz w:val="24"/>
          <w:szCs w:val="24"/>
          <w:lang w:val="ru-RU"/>
        </w:rPr>
      </w:pPr>
    </w:p>
    <w:tbl>
      <w:tblPr>
        <w:tblW w:w="0" w:type="auto"/>
        <w:tblInd w:w="10" w:type="dxa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09"/>
        <w:gridCol w:w="4506"/>
      </w:tblGrid>
      <w:tr w:rsidR="002B2B1C" w:rsidRPr="00907DB0" w14:paraId="0B593B9E" w14:textId="77777777"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10FE8137" w14:textId="6FF2F7E5" w:rsidR="002B2B1C" w:rsidRPr="00A356EB" w:rsidRDefault="005940A3" w:rsidP="00A356EB">
            <w:pPr>
              <w:spacing w:after="0" w:line="360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356EB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="00907DB0" w:rsidRPr="00A35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Москва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14:paraId="0EAFDA60" w14:textId="05C13E21" w:rsidR="002B2B1C" w:rsidRPr="00A356EB" w:rsidRDefault="00A356EB" w:rsidP="00A356EB">
            <w:pPr>
              <w:spacing w:after="0"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</w:t>
            </w:r>
            <w:r w:rsidRPr="00A356E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907DB0" w:rsidRPr="00A35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04</w:t>
            </w:r>
            <w:r w:rsidRPr="00A356EB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907DB0" w:rsidRPr="00A356EB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августа</w:t>
            </w:r>
            <w:r w:rsidRPr="00A356EB">
              <w:rPr>
                <w:rFonts w:ascii="Times New Roman" w:hAnsi="Times New Roman" w:cs="Times New Roman"/>
                <w:sz w:val="24"/>
                <w:szCs w:val="24"/>
              </w:rPr>
              <w:t xml:space="preserve"> 2022 г.</w:t>
            </w:r>
          </w:p>
        </w:tc>
      </w:tr>
    </w:tbl>
    <w:p w14:paraId="78F2B2F6" w14:textId="77777777" w:rsidR="002B2B1C" w:rsidRPr="00907DB0" w:rsidRDefault="002B2B1C" w:rsidP="00907DB0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1A2C918A" w14:textId="667F9BB5" w:rsidR="00907DB0" w:rsidRDefault="00A356EB" w:rsidP="00A356E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  </w:t>
      </w:r>
      <w:r w:rsidR="00907DB0"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Индивидуальный предприниматель Петуров Михаил Александрович, именуемый в дальнейшем "Продавец", действующий на основании OГPНИП 318505300054707, с одной стороны, и</w:t>
      </w:r>
      <w:r w:rsidR="00832388">
        <w:rPr>
          <w:rFonts w:ascii="Times New Roman" w:hAnsi="Times New Roman" w:cs="Times New Roman"/>
          <w:color w:val="333333"/>
          <w:sz w:val="24"/>
          <w:szCs w:val="24"/>
          <w:lang w:val="ru-RU"/>
        </w:rPr>
        <w:t>…</w:t>
      </w:r>
      <w:r w:rsidR="00907DB0"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, заключая договор от своего имени и действуя при этом в своих собственных интересах и интересах</w:t>
      </w:r>
      <w:r w:rsidR="00262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… в </w:t>
      </w:r>
      <w:r w:rsidR="00907DB0"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соответствии с договором №</w:t>
      </w:r>
      <w:r w:rsidR="00262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.. </w:t>
      </w:r>
      <w:r w:rsidR="00907DB0"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от </w:t>
      </w:r>
      <w:r w:rsidR="002628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.. </w:t>
      </w:r>
      <w:r w:rsidR="00907DB0"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г., именуемый в дальнейшем "Покупатель", с другой стороны, совместно именуемые «Стороны», заключили настоящий договор о нижеследующем:</w:t>
      </w:r>
    </w:p>
    <w:p w14:paraId="51B00445" w14:textId="465DDE79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1. ПРЕДМЕТ ДОГОВОРА</w:t>
      </w:r>
    </w:p>
    <w:p w14:paraId="68A0AEB8" w14:textId="60001636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1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.1. В порядке и на условиях, установленных настоящим Договором, Продавец обязуется передать в собственность Покупателя, а Покупатель обязуется принять и оплатить следующий Товар: </w:t>
      </w:r>
      <w:r w:rsid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кашпо для растений,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именуемый далее – «Товар». </w:t>
      </w:r>
    </w:p>
    <w:p w14:paraId="14D57EB6" w14:textId="1D99287C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1.2. </w:t>
      </w:r>
      <w:r w:rsidR="00A356EB"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Ассортимент, количество, цена Товара, а также перечень и стоимость (работ) услуг Продавца, согласовываются Сторонами и утверждаются на основании Спецификации на приобретение Товара (выполнение работ (оказания услуг)) (Приложении № 1 к настоящему Договору), которая является неотъемлемой частью Договора (далее по тексту – «Спецификация»)</w:t>
      </w:r>
      <w:r w:rsid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.</w:t>
      </w:r>
    </w:p>
    <w:p w14:paraId="5D6ABEB1" w14:textId="77777777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2. ПОРЯДОК ИСПОЛНЕНИЯ ДОГОВОРА</w:t>
      </w:r>
    </w:p>
    <w:p w14:paraId="3D333C88" w14:textId="32FD2EB3" w:rsidR="002B2B1C" w:rsidRPr="00CD0F99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2.</w:t>
      </w:r>
      <w:r w:rsid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1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. Доставка Товара в место поставки осуществляется по адресу:</w:t>
      </w:r>
      <w:r w:rsidR="00CD0F99">
        <w:rPr>
          <w:rFonts w:ascii="Times New Roman" w:hAnsi="Times New Roman" w:cs="Times New Roman"/>
          <w:color w:val="333333"/>
          <w:sz w:val="24"/>
          <w:szCs w:val="24"/>
          <w:lang w:val="ru-RU"/>
        </w:rPr>
        <w:t>…</w:t>
      </w:r>
      <w:r w:rsidR="00CD0F99">
        <w:rPr>
          <w:rFonts w:ascii="Times New Roman" w:hAnsi="Times New Roman" w:cs="Times New Roman"/>
          <w:sz w:val="24"/>
          <w:szCs w:val="24"/>
          <w:lang w:val="ru-RU"/>
        </w:rPr>
        <w:t xml:space="preserve">.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силами</w:t>
      </w:r>
      <w:r w:rsidR="009C71D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Поставщика любым видом транспорта. </w:t>
      </w:r>
      <w:r w:rsidR="009C71DF" w:rsidRPr="009C71DF">
        <w:rPr>
          <w:rFonts w:ascii="Times New Roman" w:hAnsi="Times New Roman" w:cs="Times New Roman"/>
          <w:color w:val="333333"/>
          <w:sz w:val="24"/>
          <w:szCs w:val="24"/>
          <w:lang w:val="ru-RU"/>
        </w:rPr>
        <w:t>Срок поставки Товара не позднее</w:t>
      </w:r>
      <w:r w:rsidR="00CD0F99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… </w:t>
      </w:r>
      <w:r w:rsidR="009C71DF" w:rsidRPr="009C71DF">
        <w:rPr>
          <w:rFonts w:ascii="Times New Roman" w:hAnsi="Times New Roman" w:cs="Times New Roman"/>
          <w:color w:val="333333"/>
          <w:sz w:val="24"/>
          <w:szCs w:val="24"/>
          <w:lang w:val="ru-RU"/>
        </w:rPr>
        <w:t>г.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14:paraId="71A5F722" w14:textId="3012E923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2.</w:t>
      </w:r>
      <w:r w:rsid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2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Право собственности на Товар, а также риск случайной гибели или случайного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повреждения в отношении Товара переходит от Продавца к Покупателю с момента передачи Товара, что подтверждается подписанием товарно-транспортных документов о получении Товара Покупателем. </w:t>
      </w:r>
    </w:p>
    <w:p w14:paraId="0706C95E" w14:textId="77777777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3. ЦЕНА И ПОРЯДОК РАСЧЕТОВ</w:t>
      </w:r>
    </w:p>
    <w:p w14:paraId="2A67D1EC" w14:textId="07FF0B73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3.1. Цена настоящего Договора составляе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т</w:t>
      </w:r>
      <w:r w:rsidR="003F49F2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…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рублей, </w:t>
      </w:r>
      <w:r w:rsid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без НДС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. </w:t>
      </w:r>
    </w:p>
    <w:p w14:paraId="16502562" w14:textId="77777777" w:rsidR="00907DB0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3.2. </w:t>
      </w:r>
      <w:r w:rsidR="00907DB0"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Оплата Товара осуществляется Покупателем на основании Спецификации и выставляемого Продавцом Покупателю счета по Договору в следующем порядке:</w:t>
      </w:r>
    </w:p>
    <w:p w14:paraId="1BB6DEA5" w14:textId="77777777" w:rsidR="00907DB0" w:rsidRPr="00907DB0" w:rsidRDefault="00907DB0" w:rsidP="00907DB0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- в течение 5 рабочих дней с даты подписания Спецификации произвести авансовый платеж в размере 70 % стоимости Товаров, указанной в Спецификации;</w:t>
      </w:r>
    </w:p>
    <w:p w14:paraId="6BED1C1B" w14:textId="56917BBF" w:rsidR="002B2B1C" w:rsidRPr="00907DB0" w:rsidRDefault="00907DB0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- в течение 5 рабочих дней произвести оплату 30 % оставшейся стоимости Товаров, согласно Спецификации, с даты подписания Акта приема-передачи Продавцом. </w:t>
      </w:r>
    </w:p>
    <w:p w14:paraId="025C1BB1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3.3. Обязанность по опла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те товара считается исполненной с момента списания денежных средств с расчетного счета Покупателя. </w:t>
      </w:r>
    </w:p>
    <w:p w14:paraId="229F0DB9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</w:p>
    <w:p w14:paraId="4ADE436E" w14:textId="77777777" w:rsidR="002B2B1C" w:rsidRPr="00907DB0" w:rsidRDefault="005940A3" w:rsidP="00907DB0">
      <w:pPr>
        <w:spacing w:before="500" w:after="15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4. ПОРЯДОК ПРИЕМКИ ТОВАРА</w:t>
      </w:r>
    </w:p>
    <w:p w14:paraId="4BCDBFE8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4.1. Покупатель обязан осмотреть Товар, проверить соответствие качества, количества, комплектности и ассортимента условиям настоящего Договора и принять Товар. </w:t>
      </w:r>
    </w:p>
    <w:p w14:paraId="2F48052B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4.2. Товар сдается Продавцом и принимается Покупателем: по качеству – в соответствии с характ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еристиками, установленными в сопроводительной документации на Товар, и требованиями действующих нормативных документов; по количеству – согласно данным, указанным в товарной накладной. </w:t>
      </w:r>
    </w:p>
    <w:p w14:paraId="78FB0CF2" w14:textId="45955135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4.3. Фактическое количество полученного товара подтверждается подпись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ю представителя Покупателя в товарной накладной. </w:t>
      </w:r>
    </w:p>
    <w:p w14:paraId="522CA74F" w14:textId="57DAAA98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4.4. Претензии по внешнему виду товара (явные дефекты) могут быть заявлены в течение </w:t>
      </w:r>
      <w:r w:rsid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>5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рабочих дней с момента получения товара Покупателем. При обнаружении явных дефектов в момент приемки Товара Стороны со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ставляют Акт по форме ТОРГ-2 (или ТОРГ-3), с документированием с помощью фотосъемки. </w:t>
      </w:r>
    </w:p>
    <w:p w14:paraId="161B643C" w14:textId="2D578E30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4.5. Претензии по качеству товара (в отношении скрытых дефектов и т.п.) могут быть заявлены в течение </w:t>
      </w:r>
      <w:r w:rsid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>10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дней с даты передачи Товара. </w:t>
      </w:r>
    </w:p>
    <w:p w14:paraId="33E0FFCE" w14:textId="77777777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5. ОТВЕТСТВЕННОСТЬ СТОРОН</w:t>
      </w:r>
    </w:p>
    <w:p w14:paraId="59C2498B" w14:textId="5B08FCCD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5.1. </w:t>
      </w:r>
      <w:r w:rsidR="0099721B" w:rsidRP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>В случае несвоевременной оплаты Покупателем Товара Продавец вправе потребовать уплаты штрафа (пени) в размере 0,1% от неуплаченной в срок суммы за каждый день просрочки, но не более 10% от суммы задолженности.</w:t>
      </w:r>
    </w:p>
    <w:p w14:paraId="55A0272A" w14:textId="25C4083C" w:rsidR="002B2B1C" w:rsidRPr="0099721B" w:rsidRDefault="005940A3" w:rsidP="0099721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5.2. В случае нарушения сроков передачи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Товара Покупателю, Покупатель вправе потребовать от Продавца выплаты неустойки в размере </w:t>
      </w:r>
      <w:r w:rsid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0,5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% от стоимости непоставленной/недопоставленной в срок единицы Товара по Договору за каждый день просрочки;</w:t>
      </w:r>
    </w:p>
    <w:p w14:paraId="5AF82AA3" w14:textId="1C66BCF0" w:rsidR="002B2B1C" w:rsidRPr="00907DB0" w:rsidRDefault="005940A3" w:rsidP="00907D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Продавец уплачивает неустойку в течение </w:t>
      </w:r>
      <w:r w:rsid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>14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календарных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дней с момента получения письменного требования Покупателя. В случае несогласия с требованием Покупателя Продавец обязан направить мотивированный ответ. В случае отсутствия мотивированного ответа Продавца либо отказа в признании требования, Покупатель впра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ве произвести односторонний зачет денежных требований, уменьшив сумму последующих платежей, подлежащих перечислению Продавцу по настоящему Договору и иным соглашениям (договорам) действующим между Сторонами на дату проведения зачета. При этом у Покупателя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не возникает задолженности по оплате Товара в части удержанной неустойки. Для зачета достаточно заявления Покупателя, направленного Продавцу по адресу, указанному в настоящем Договоре. Зачет считается произведенным с даты направления Покупателем заявления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о зачете в адрес Продавца, указанный при заключении настоящего Договора.</w:t>
      </w:r>
    </w:p>
    <w:p w14:paraId="7D88A0E1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5.3. Уплата неустойки не освобождает Стороны от исполнения Договора и возмещения убытков, причиненных ненадлежащим исполнением его условий. </w:t>
      </w:r>
    </w:p>
    <w:p w14:paraId="7D90C6A1" w14:textId="77777777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6. ОСНОВАНИЯ ОСВОБОЖДЕНИЯ СТОРОН ОТ ОТВЕТ</w:t>
      </w: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СТВЕННОСТИ</w:t>
      </w:r>
    </w:p>
    <w:p w14:paraId="36210819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6.1. В случае возникновения обстоятельств непреодолимой силы (стихийных бедствий, военных действий, блокады, действий органов власти и управления и др.), препятствующих любой из Сторон выполнить полностью или частично свои обязательства по Дого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вору, срок исполнения обязательств по Договору продлевается на период действия обстоятельств непреодолимой силы и ликвидации такого воздействия. </w:t>
      </w:r>
    </w:p>
    <w:p w14:paraId="2C40796E" w14:textId="49BF27EC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6.2. Если подобные обстоятельства (или их последствия) будут длиться в течение более чем </w:t>
      </w:r>
      <w:r w:rsid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>28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дней, то любая из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Сторон может отказаться от исполнения Договора без возмещения убытков. </w:t>
      </w:r>
    </w:p>
    <w:p w14:paraId="407F3C57" w14:textId="77777777" w:rsidR="002B2B1C" w:rsidRPr="009C71DF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6.3. Сторона, которая не может исполнить обязательств по Договору, обязана немедленно известить другую </w:t>
      </w:r>
      <w:r w:rsidRPr="009C71D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Сторону о возникновении обстоятельств, препятствующих выполнению Договора. </w:t>
      </w:r>
    </w:p>
    <w:p w14:paraId="6C3AA51A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C71DF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>6.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4. Надлежащим доказательством наличия указанных обстоятельств должно служить письменное свидетельство, выданное Торгово-промышленной палатой соответствующего субъекта РФ. </w:t>
      </w:r>
    </w:p>
    <w:p w14:paraId="20DCCBEF" w14:textId="77777777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7. ПОРЯДОК РАЗРЕШЕНИЯ СПОРОВ</w:t>
      </w:r>
    </w:p>
    <w:p w14:paraId="51886278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7.1. Все споры и разногласия, возникающие в связи с исполнением настоящего Договора, разрешаются Сторонами с обязательным соблюдением претензионного порядка. </w:t>
      </w:r>
    </w:p>
    <w:p w14:paraId="78367CD8" w14:textId="77777777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7.2. Претензии направляются в письменном виде с приложением документов, подтверждающих изложенн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ые в ней требования, заказным письмом с уведомлением о вручении либо вручаются лично уполномоченному лицу Стороны с проставлением отметки о принятии. Претензия должна быть подписана уполномоченным лицом и скреплена печатью. </w:t>
      </w:r>
    </w:p>
    <w:p w14:paraId="5D604FD8" w14:textId="32A13499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7.3. Претензия должна быть рас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смотрена в течение </w:t>
      </w:r>
      <w:r w:rsidR="0099721B">
        <w:rPr>
          <w:rFonts w:ascii="Times New Roman" w:hAnsi="Times New Roman" w:cs="Times New Roman"/>
          <w:color w:val="333333"/>
          <w:sz w:val="24"/>
          <w:szCs w:val="24"/>
          <w:lang w:val="ru-RU"/>
        </w:rPr>
        <w:t>14</w:t>
      </w: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календарных дней с момента ее получения, о чем отправитель должен быть извещен. </w:t>
      </w:r>
    </w:p>
    <w:p w14:paraId="52E40887" w14:textId="4FFF89B4" w:rsidR="002B2B1C" w:rsidRPr="00907DB0" w:rsidRDefault="005940A3" w:rsidP="00907DB0">
      <w:pPr>
        <w:spacing w:after="150" w:line="36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7.4. </w:t>
      </w:r>
      <w:r w:rsidR="00A356EB"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Споры, не урегулированные путем переговоров, разрешаются в судебном порядке, установленном действующим законодательством РФ по месту нахождения Объекта.</w:t>
      </w:r>
    </w:p>
    <w:p w14:paraId="112814F0" w14:textId="77777777" w:rsidR="002B2B1C" w:rsidRPr="00907DB0" w:rsidRDefault="005940A3" w:rsidP="00907DB0">
      <w:pPr>
        <w:spacing w:before="500" w:after="15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b/>
          <w:bCs/>
          <w:color w:val="333333"/>
          <w:sz w:val="24"/>
          <w:szCs w:val="24"/>
          <w:lang w:val="ru-RU"/>
        </w:rPr>
        <w:t>8. ПРОЧИЕ УСЛОВИЯ</w:t>
      </w:r>
    </w:p>
    <w:p w14:paraId="0E102E17" w14:textId="77777777" w:rsidR="00A356EB" w:rsidRPr="00A356EB" w:rsidRDefault="005940A3" w:rsidP="00A356E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907DB0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356EB"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8.1.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14:paraId="1DC4D4F1" w14:textId="77777777" w:rsidR="00A356EB" w:rsidRPr="00A356EB" w:rsidRDefault="00A356EB" w:rsidP="00A356E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8.2. Стороны обязуются письменно извещать друг друга о смене реквизитов, адресов и иных существенных изменениях.</w:t>
      </w:r>
    </w:p>
    <w:p w14:paraId="2329D7F3" w14:textId="77777777" w:rsidR="00A356EB" w:rsidRPr="00A356EB" w:rsidRDefault="00A356EB" w:rsidP="00A356E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8.3. Настоящий Договор составлен в двух экземплярах, имеющих равную юридическую силу, по одному для каждой из Сторон.</w:t>
      </w:r>
    </w:p>
    <w:p w14:paraId="174E5A2D" w14:textId="77777777" w:rsidR="00A356EB" w:rsidRPr="00A356EB" w:rsidRDefault="00A356EB" w:rsidP="00A356E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8.4.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14:paraId="7911D9CD" w14:textId="77777777" w:rsidR="00A356EB" w:rsidRDefault="00A356EB" w:rsidP="00A356EB">
      <w:pPr>
        <w:spacing w:after="150" w:line="360" w:lineRule="auto"/>
        <w:jc w:val="both"/>
        <w:rPr>
          <w:rFonts w:ascii="Times New Roman" w:hAnsi="Times New Roman" w:cs="Times New Roman"/>
          <w:color w:val="333333"/>
          <w:sz w:val="24"/>
          <w:szCs w:val="24"/>
          <w:lang w:val="ru-RU"/>
        </w:rPr>
      </w:pPr>
      <w:r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>8.5. Во всем остальном, что не урегулировано настоящим Договором, Стороны руководствуются действующим законодательством РФ.</w:t>
      </w:r>
    </w:p>
    <w:p w14:paraId="10A9FE82" w14:textId="77777777" w:rsidR="002B2B1C" w:rsidRPr="009C71DF" w:rsidRDefault="002B2B1C" w:rsidP="00907D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14:paraId="327F12A3" w14:textId="77777777" w:rsidR="00A356EB" w:rsidRDefault="00A356EB" w:rsidP="00A356E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  <w:r w:rsidRPr="00CE7C80">
        <w:rPr>
          <w:rFonts w:ascii="Times New Roman" w:hAnsi="Times New Roman" w:cs="Times New Roman"/>
          <w:b/>
          <w:bCs/>
          <w:sz w:val="24"/>
          <w:szCs w:val="24"/>
          <w:lang w:val="ru-RU"/>
        </w:rPr>
        <w:t>9. Реквизиты и подписи Сторон</w:t>
      </w:r>
    </w:p>
    <w:p w14:paraId="4FFABE65" w14:textId="77777777" w:rsidR="00A356EB" w:rsidRDefault="00A356EB" w:rsidP="00A356EB">
      <w:pPr>
        <w:pStyle w:val="a8"/>
        <w:jc w:val="center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514"/>
        <w:gridCol w:w="4501"/>
      </w:tblGrid>
      <w:tr w:rsidR="00A356EB" w:rsidRPr="009C71DF" w14:paraId="3A91BC30" w14:textId="77777777" w:rsidTr="00FD1A90">
        <w:tc>
          <w:tcPr>
            <w:tcW w:w="4531" w:type="dxa"/>
          </w:tcPr>
          <w:p w14:paraId="616717F5" w14:textId="77777777" w:rsidR="00A356EB" w:rsidRDefault="00A356EB" w:rsidP="00FD1A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Продавец:</w:t>
            </w:r>
          </w:p>
          <w:p w14:paraId="4B0F0817" w14:textId="77777777" w:rsidR="00A356EB" w:rsidRDefault="00A356EB" w:rsidP="00FD1A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ИП Петуров Михаил Александрович</w:t>
            </w:r>
          </w:p>
          <w:p w14:paraId="1AB63E63" w14:textId="77777777" w:rsidR="00A356EB" w:rsidRPr="00CE7C80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Юридический/почтовый адрес: 142407                     </w:t>
            </w:r>
          </w:p>
          <w:p w14:paraId="5C84223F" w14:textId="77777777" w:rsidR="00A356EB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Московская обл., Ногинский р-н, г. Ногинск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ул. 3 Интернационала, д. 141, кв. 53                 </w:t>
            </w:r>
          </w:p>
          <w:p w14:paraId="5422B343" w14:textId="77777777" w:rsidR="00A356EB" w:rsidRPr="00B0219F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ИНН</w:t>
            </w:r>
            <w:r w:rsidRPr="00B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C80">
              <w:rPr>
                <w:rFonts w:ascii="Times New Roman" w:hAnsi="Times New Roman" w:cs="Times New Roman"/>
                <w:sz w:val="24"/>
                <w:szCs w:val="24"/>
              </w:rPr>
              <w:t>503113084314</w:t>
            </w:r>
            <w:r w:rsidRPr="00B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 </w:t>
            </w:r>
          </w:p>
          <w:p w14:paraId="5243EC27" w14:textId="77777777" w:rsidR="00A356EB" w:rsidRPr="00B0219F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ОГРН</w:t>
            </w:r>
            <w:r w:rsidRPr="00B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CE7C80">
              <w:rPr>
                <w:rFonts w:ascii="Times New Roman" w:hAnsi="Times New Roman" w:cs="Times New Roman"/>
                <w:sz w:val="24"/>
                <w:szCs w:val="24"/>
              </w:rPr>
              <w:t xml:space="preserve">318505300054707 </w:t>
            </w:r>
            <w:r w:rsidRPr="00B0219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14:paraId="12C773B4" w14:textId="77777777" w:rsidR="00A356EB" w:rsidRDefault="00A356EB" w:rsidP="00FD1A90">
            <w:pPr>
              <w:pStyle w:val="a8"/>
              <w:jc w:val="both"/>
              <w:rPr>
                <w:rStyle w:val="a9"/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6" w:history="1">
              <w:r w:rsidRPr="00CE7C80">
                <w:rPr>
                  <w:rStyle w:val="a9"/>
                  <w:rFonts w:ascii="Times New Roman" w:hAnsi="Times New Roman" w:cs="Times New Roman"/>
                  <w:sz w:val="24"/>
                  <w:szCs w:val="24"/>
                  <w:lang w:val="en-US"/>
                </w:rPr>
                <w:t>kashtan.msk@mail.ru</w:t>
              </w:r>
            </w:hyperlink>
          </w:p>
          <w:p w14:paraId="08AE8A93" w14:textId="77777777" w:rsidR="00A356EB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Р/с </w:t>
            </w:r>
            <w:r w:rsidRPr="00E35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40802810500001628353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r w:rsidRPr="00E35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АО «Тинькофф Банк»</w:t>
            </w:r>
          </w:p>
          <w:p w14:paraId="2B06D623" w14:textId="77777777" w:rsidR="00A356EB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БИК 044525974</w:t>
            </w:r>
          </w:p>
          <w:p w14:paraId="4051C10D" w14:textId="77777777" w:rsidR="00A356EB" w:rsidRPr="00E35407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E35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Корр. счет 30101810145250000974</w:t>
            </w:r>
          </w:p>
          <w:p w14:paraId="1B67DC60" w14:textId="77777777" w:rsidR="00A356EB" w:rsidRPr="00E35407" w:rsidRDefault="00A356EB" w:rsidP="00FD1A90">
            <w:pPr>
              <w:pStyle w:val="a8"/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  <w:lang w:val="ru-RU"/>
              </w:rPr>
            </w:pPr>
            <w:r w:rsidRPr="00E35407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                                             </w:t>
            </w:r>
          </w:p>
        </w:tc>
        <w:tc>
          <w:tcPr>
            <w:tcW w:w="4531" w:type="dxa"/>
          </w:tcPr>
          <w:p w14:paraId="7A7E21BE" w14:textId="77777777" w:rsidR="00A356EB" w:rsidRDefault="00A356EB" w:rsidP="00FD1A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7C80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Покупатель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:</w:t>
            </w:r>
          </w:p>
          <w:p w14:paraId="0AE627CE" w14:textId="6AF8E016" w:rsidR="00A356EB" w:rsidRPr="00565E2C" w:rsidRDefault="00A356EB" w:rsidP="00FD1A90">
            <w:pPr>
              <w:pStyle w:val="a8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</w:tbl>
    <w:p w14:paraId="03ED59AE" w14:textId="77777777" w:rsidR="00A356EB" w:rsidRDefault="00A356EB" w:rsidP="00A356EB">
      <w:pPr>
        <w:pStyle w:val="a8"/>
        <w:rPr>
          <w:rFonts w:ascii="Times New Roman" w:hAnsi="Times New Roman" w:cs="Times New Roman"/>
          <w:b/>
          <w:bCs/>
          <w:sz w:val="24"/>
          <w:szCs w:val="24"/>
          <w:lang w:val="ru-RU"/>
        </w:rPr>
      </w:pPr>
    </w:p>
    <w:p w14:paraId="43960C54" w14:textId="77777777" w:rsidR="00A356EB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64121">
        <w:rPr>
          <w:rFonts w:ascii="Times New Roman" w:hAnsi="Times New Roman" w:cs="Times New Roman"/>
          <w:lang w:val="ru-RU"/>
        </w:rPr>
        <w:t>Продавец:                                                                               Покупатель:</w:t>
      </w:r>
    </w:p>
    <w:p w14:paraId="6E63BB1E" w14:textId="77777777" w:rsidR="00A356EB" w:rsidRPr="00D64121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</w:p>
    <w:p w14:paraId="030E6E7B" w14:textId="77777777" w:rsidR="00A356EB" w:rsidRPr="00D64121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64121">
        <w:rPr>
          <w:rFonts w:ascii="Times New Roman" w:hAnsi="Times New Roman" w:cs="Times New Roman"/>
          <w:lang w:val="ru-RU"/>
        </w:rPr>
        <w:t>_________________/___________                                   __________________/______________</w:t>
      </w:r>
    </w:p>
    <w:p w14:paraId="5BB10C78" w14:textId="77777777" w:rsidR="00A356EB" w:rsidRPr="00B93AA6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64121">
        <w:rPr>
          <w:rFonts w:ascii="Times New Roman" w:hAnsi="Times New Roman" w:cs="Times New Roman"/>
          <w:lang w:val="ru-RU"/>
        </w:rPr>
        <w:t xml:space="preserve">                       М.</w:t>
      </w:r>
      <w:r>
        <w:rPr>
          <w:rFonts w:ascii="Times New Roman" w:hAnsi="Times New Roman" w:cs="Times New Roman"/>
          <w:lang w:val="ru-RU"/>
        </w:rPr>
        <w:t>П</w:t>
      </w:r>
    </w:p>
    <w:p w14:paraId="4853638D" w14:textId="77777777" w:rsidR="002B2B1C" w:rsidRPr="00A356EB" w:rsidRDefault="005940A3" w:rsidP="00907D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356EB">
        <w:rPr>
          <w:rFonts w:ascii="Times New Roman" w:hAnsi="Times New Roman" w:cs="Times New Roman"/>
          <w:sz w:val="24"/>
          <w:szCs w:val="24"/>
          <w:lang w:val="ru-RU"/>
        </w:rPr>
        <w:br w:type="page"/>
      </w:r>
    </w:p>
    <w:p w14:paraId="70DA5EF2" w14:textId="77777777" w:rsidR="00A356EB" w:rsidRPr="00A356EB" w:rsidRDefault="005940A3" w:rsidP="00A356EB">
      <w:pPr>
        <w:spacing w:after="0"/>
        <w:jc w:val="right"/>
        <w:rPr>
          <w:rFonts w:ascii="Times New Roman" w:hAnsi="Times New Roman" w:cs="Times New Roman"/>
          <w:b/>
          <w:lang w:val="ru-RU"/>
        </w:rPr>
      </w:pPr>
      <w:r w:rsidRPr="00A356EB">
        <w:rPr>
          <w:rFonts w:ascii="Times New Roman" w:hAnsi="Times New Roman" w:cs="Times New Roman"/>
          <w:color w:val="333333"/>
          <w:sz w:val="24"/>
          <w:szCs w:val="24"/>
          <w:lang w:val="ru-RU"/>
        </w:rPr>
        <w:t xml:space="preserve"> </w:t>
      </w:r>
      <w:r w:rsidR="00A356EB" w:rsidRPr="00A356EB">
        <w:rPr>
          <w:rFonts w:ascii="Times New Roman" w:hAnsi="Times New Roman" w:cs="Times New Roman"/>
          <w:b/>
          <w:lang w:val="ru-RU"/>
        </w:rPr>
        <w:t xml:space="preserve">Приложение № </w:t>
      </w:r>
      <w:r w:rsidR="00A356EB" w:rsidRPr="00D64121">
        <w:rPr>
          <w:rFonts w:ascii="Times New Roman" w:hAnsi="Times New Roman" w:cs="Times New Roman"/>
          <w:b/>
          <w:lang w:val="ru-RU"/>
        </w:rPr>
        <w:t>1</w:t>
      </w:r>
      <w:r w:rsidR="00A356EB" w:rsidRPr="00A356EB">
        <w:rPr>
          <w:rFonts w:ascii="Times New Roman" w:hAnsi="Times New Roman" w:cs="Times New Roman"/>
          <w:b/>
          <w:lang w:val="ru-RU"/>
        </w:rPr>
        <w:t xml:space="preserve"> </w:t>
      </w:r>
    </w:p>
    <w:p w14:paraId="5728F466" w14:textId="51FF5FD8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0C87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                                                                                                                к Договору № 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ПК</w:t>
      </w:r>
      <w:r w:rsidRPr="00780C87">
        <w:rPr>
          <w:rFonts w:ascii="Times New Roman" w:eastAsia="Times New Roman" w:hAnsi="Times New Roman" w:cs="Times New Roman"/>
          <w:b/>
          <w:bCs/>
          <w:lang w:val="ru-RU" w:eastAsia="ru-RU"/>
        </w:rPr>
        <w:t>-0</w:t>
      </w:r>
      <w:r w:rsidR="00C50147">
        <w:rPr>
          <w:rFonts w:ascii="Times New Roman" w:eastAsia="Times New Roman" w:hAnsi="Times New Roman" w:cs="Times New Roman"/>
          <w:b/>
          <w:bCs/>
          <w:lang w:val="ru-RU" w:eastAsia="ru-RU"/>
        </w:rPr>
        <w:t>6</w:t>
      </w:r>
      <w:r w:rsidRPr="00780C87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  <w:r w:rsidRPr="00A356EB">
        <w:rPr>
          <w:rFonts w:ascii="Times New Roman" w:eastAsia="Times New Roman" w:hAnsi="Times New Roman" w:cs="Times New Roman"/>
          <w:b/>
          <w:bCs/>
          <w:lang w:val="ru-RU" w:eastAsia="ru-RU"/>
        </w:rPr>
        <w:t>купли-продажи и поставки товара</w:t>
      </w:r>
      <w:r w:rsidRPr="00135278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</w:t>
      </w:r>
    </w:p>
    <w:p w14:paraId="3E3F915F" w14:textId="629DB4AB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  <w:r w:rsidRPr="00780C87">
        <w:rPr>
          <w:rFonts w:ascii="Times New Roman" w:eastAsia="Times New Roman" w:hAnsi="Times New Roman" w:cs="Times New Roman"/>
          <w:b/>
          <w:bCs/>
          <w:lang w:val="ru-RU" w:eastAsia="ru-RU"/>
        </w:rPr>
        <w:t>от «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>04</w:t>
      </w:r>
      <w:r w:rsidRPr="00780C87">
        <w:rPr>
          <w:rFonts w:ascii="Times New Roman" w:eastAsia="Times New Roman" w:hAnsi="Times New Roman" w:cs="Times New Roman"/>
          <w:b/>
          <w:bCs/>
          <w:lang w:val="ru-RU" w:eastAsia="ru-RU"/>
        </w:rPr>
        <w:t>»</w:t>
      </w:r>
      <w:r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августа</w:t>
      </w:r>
      <w:r w:rsidRPr="00780C87">
        <w:rPr>
          <w:rFonts w:ascii="Times New Roman" w:eastAsia="Times New Roman" w:hAnsi="Times New Roman" w:cs="Times New Roman"/>
          <w:b/>
          <w:bCs/>
          <w:lang w:val="ru-RU" w:eastAsia="ru-RU"/>
        </w:rPr>
        <w:t xml:space="preserve"> 2022 года.</w:t>
      </w:r>
    </w:p>
    <w:p w14:paraId="27B8BC16" w14:textId="77777777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751451E9" w14:textId="77777777" w:rsidR="00A356EB" w:rsidRPr="00A679C0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 w:eastAsia="ru-RU"/>
        </w:rPr>
      </w:pPr>
    </w:p>
    <w:p w14:paraId="27974125" w14:textId="77777777" w:rsidR="00A356EB" w:rsidRDefault="00A356EB" w:rsidP="00A356EB">
      <w:pPr>
        <w:pStyle w:val="ConsPlusNormal"/>
        <w:jc w:val="center"/>
        <w:rPr>
          <w:rFonts w:ascii="Times New Roman" w:hAnsi="Times New Roman" w:cs="Times New Roman"/>
          <w:szCs w:val="22"/>
        </w:rPr>
      </w:pPr>
    </w:p>
    <w:p w14:paraId="70AAF8B0" w14:textId="440ECB14" w:rsidR="00A356EB" w:rsidRPr="00F41A61" w:rsidRDefault="00A356EB" w:rsidP="00A356EB">
      <w:pPr>
        <w:pStyle w:val="ConsPlusNormal"/>
        <w:jc w:val="center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Спецификация № 1</w:t>
      </w:r>
    </w:p>
    <w:p w14:paraId="6A136661" w14:textId="77777777" w:rsidR="00A356EB" w:rsidRPr="00F41A61" w:rsidRDefault="00A356EB" w:rsidP="00A356EB">
      <w:pPr>
        <w:pStyle w:val="ConsPlusNormal"/>
        <w:jc w:val="center"/>
        <w:rPr>
          <w:rFonts w:ascii="Times New Roman" w:hAnsi="Times New Roman" w:cs="Times New Roman"/>
          <w:szCs w:val="22"/>
        </w:rPr>
      </w:pPr>
      <w:r w:rsidRPr="00F41A61">
        <w:rPr>
          <w:rFonts w:ascii="Times New Roman" w:hAnsi="Times New Roman" w:cs="Times New Roman"/>
          <w:szCs w:val="22"/>
        </w:rPr>
        <w:t>на приобретение товаров</w:t>
      </w:r>
    </w:p>
    <w:p w14:paraId="054B8D8E" w14:textId="77777777" w:rsidR="00A356EB" w:rsidRPr="00F41A61" w:rsidRDefault="00A356EB" w:rsidP="00A356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94"/>
        <w:gridCol w:w="3005"/>
        <w:gridCol w:w="1304"/>
        <w:gridCol w:w="993"/>
        <w:gridCol w:w="1417"/>
        <w:gridCol w:w="1701"/>
      </w:tblGrid>
      <w:tr w:rsidR="00080048" w:rsidRPr="00F41A61" w14:paraId="425973DD" w14:textId="77777777" w:rsidTr="00FD1A90">
        <w:tc>
          <w:tcPr>
            <w:tcW w:w="594" w:type="dxa"/>
          </w:tcPr>
          <w:p w14:paraId="73398217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N п/п</w:t>
            </w:r>
          </w:p>
        </w:tc>
        <w:tc>
          <w:tcPr>
            <w:tcW w:w="3005" w:type="dxa"/>
          </w:tcPr>
          <w:p w14:paraId="00409290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Наименование работ и затрат</w:t>
            </w:r>
          </w:p>
        </w:tc>
        <w:tc>
          <w:tcPr>
            <w:tcW w:w="1304" w:type="dxa"/>
          </w:tcPr>
          <w:p w14:paraId="4843487F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Ед. измерения</w:t>
            </w:r>
          </w:p>
        </w:tc>
        <w:tc>
          <w:tcPr>
            <w:tcW w:w="993" w:type="dxa"/>
          </w:tcPr>
          <w:p w14:paraId="58411417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Кол-во</w:t>
            </w:r>
          </w:p>
        </w:tc>
        <w:tc>
          <w:tcPr>
            <w:tcW w:w="1417" w:type="dxa"/>
          </w:tcPr>
          <w:p w14:paraId="53ACAA6B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Цена за единицу (руб.)</w:t>
            </w:r>
          </w:p>
        </w:tc>
        <w:tc>
          <w:tcPr>
            <w:tcW w:w="1701" w:type="dxa"/>
          </w:tcPr>
          <w:p w14:paraId="2212B293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Полная стоимость (руб.)</w:t>
            </w:r>
          </w:p>
        </w:tc>
      </w:tr>
      <w:tr w:rsidR="00080048" w:rsidRPr="00F41A61" w14:paraId="05C6D2DB" w14:textId="77777777" w:rsidTr="00FD1A90">
        <w:tc>
          <w:tcPr>
            <w:tcW w:w="594" w:type="dxa"/>
          </w:tcPr>
          <w:p w14:paraId="7CBEC38B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</w:tcPr>
          <w:p w14:paraId="3D6098AB" w14:textId="65FD5B12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3DCDA4A0" w14:textId="7BACBFC8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15315310" w14:textId="2D4644EF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04C447D" w14:textId="094F3CAE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28EC2150" w14:textId="3FD79B87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048" w:rsidRPr="00F41A61" w14:paraId="06486383" w14:textId="77777777" w:rsidTr="00FD1A90">
        <w:tc>
          <w:tcPr>
            <w:tcW w:w="594" w:type="dxa"/>
          </w:tcPr>
          <w:p w14:paraId="3793D867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1</w:t>
            </w:r>
          </w:p>
        </w:tc>
        <w:tc>
          <w:tcPr>
            <w:tcW w:w="3005" w:type="dxa"/>
          </w:tcPr>
          <w:p w14:paraId="3DE1ADC7" w14:textId="7343830F" w:rsidR="00080048" w:rsidRPr="00465ADE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15D47447" w14:textId="379ACA11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127D7820" w14:textId="7BCF572B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72761D2B" w14:textId="6259B4B6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3849E7A4" w14:textId="35124E0C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048" w:rsidRPr="00F41A61" w14:paraId="6EBE2B9E" w14:textId="77777777" w:rsidTr="00FD1A90">
        <w:tc>
          <w:tcPr>
            <w:tcW w:w="594" w:type="dxa"/>
          </w:tcPr>
          <w:p w14:paraId="221E3F68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2</w:t>
            </w:r>
          </w:p>
        </w:tc>
        <w:tc>
          <w:tcPr>
            <w:tcW w:w="3005" w:type="dxa"/>
          </w:tcPr>
          <w:p w14:paraId="7D732FB3" w14:textId="6BB1A536" w:rsidR="00080048" w:rsidRPr="00465ADE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304" w:type="dxa"/>
          </w:tcPr>
          <w:p w14:paraId="46F9EBB3" w14:textId="03AFB05F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7CD40DA9" w14:textId="6FA3AD89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E1D1237" w14:textId="31BCDA5F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6C50B1B4" w14:textId="1A48EC8A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048" w:rsidRPr="00F41A61" w14:paraId="00C4B6B3" w14:textId="77777777" w:rsidTr="00FD1A90">
        <w:tc>
          <w:tcPr>
            <w:tcW w:w="594" w:type="dxa"/>
          </w:tcPr>
          <w:p w14:paraId="109C3587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3</w:t>
            </w:r>
          </w:p>
        </w:tc>
        <w:tc>
          <w:tcPr>
            <w:tcW w:w="3005" w:type="dxa"/>
          </w:tcPr>
          <w:p w14:paraId="53BE2986" w14:textId="77777777" w:rsidR="00080048" w:rsidRPr="00465ADE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DB402F">
              <w:rPr>
                <w:rFonts w:ascii="Times New Roman" w:hAnsi="Times New Roman" w:cs="Times New Roman"/>
                <w:szCs w:val="22"/>
              </w:rPr>
              <w:t>Доставка</w:t>
            </w:r>
          </w:p>
        </w:tc>
        <w:tc>
          <w:tcPr>
            <w:tcW w:w="1304" w:type="dxa"/>
          </w:tcPr>
          <w:p w14:paraId="414BDD56" w14:textId="5A54F78C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1676F60D" w14:textId="08A9A821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6CCA00F9" w14:textId="1FBD06DC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1C944FC3" w14:textId="7AA73D3A" w:rsidR="00080048" w:rsidRPr="00465ADE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</w:tr>
      <w:tr w:rsidR="00080048" w:rsidRPr="00F41A61" w14:paraId="6EED494C" w14:textId="77777777" w:rsidTr="00FD1A90">
        <w:trPr>
          <w:trHeight w:val="205"/>
        </w:trPr>
        <w:tc>
          <w:tcPr>
            <w:tcW w:w="594" w:type="dxa"/>
          </w:tcPr>
          <w:p w14:paraId="15A18FC0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3005" w:type="dxa"/>
          </w:tcPr>
          <w:p w14:paraId="72147E5B" w14:textId="77777777" w:rsidR="00080048" w:rsidRPr="00F41A61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  <w:r w:rsidRPr="00F41A61">
              <w:rPr>
                <w:rFonts w:ascii="Times New Roman" w:hAnsi="Times New Roman" w:cs="Times New Roman"/>
                <w:szCs w:val="22"/>
              </w:rPr>
              <w:t>ИТОГО:</w:t>
            </w:r>
          </w:p>
        </w:tc>
        <w:tc>
          <w:tcPr>
            <w:tcW w:w="1304" w:type="dxa"/>
          </w:tcPr>
          <w:p w14:paraId="17406AF3" w14:textId="77777777" w:rsidR="00080048" w:rsidRPr="00F41A61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993" w:type="dxa"/>
          </w:tcPr>
          <w:p w14:paraId="1D53AE24" w14:textId="77777777" w:rsidR="00080048" w:rsidRPr="00F41A61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417" w:type="dxa"/>
          </w:tcPr>
          <w:p w14:paraId="2E4C67F5" w14:textId="77777777" w:rsidR="00080048" w:rsidRPr="00F41A61" w:rsidRDefault="00080048" w:rsidP="00FD1A90">
            <w:pPr>
              <w:pStyle w:val="ConsPlusNormal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1701" w:type="dxa"/>
          </w:tcPr>
          <w:p w14:paraId="443CE36B" w14:textId="6F5D8637" w:rsidR="00080048" w:rsidRPr="00A96FE6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 xml:space="preserve"> </w:t>
            </w:r>
          </w:p>
        </w:tc>
      </w:tr>
      <w:tr w:rsidR="00080048" w:rsidRPr="00F41A61" w14:paraId="13A0F25E" w14:textId="77777777" w:rsidTr="00FD1A90">
        <w:trPr>
          <w:trHeight w:val="191"/>
        </w:trPr>
        <w:tc>
          <w:tcPr>
            <w:tcW w:w="594" w:type="dxa"/>
          </w:tcPr>
          <w:p w14:paraId="2021E91D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9" w:type="dxa"/>
            <w:gridSpan w:val="4"/>
          </w:tcPr>
          <w:p w14:paraId="4FF8C4CB" w14:textId="77777777" w:rsidR="00080048" w:rsidRPr="00F41A61" w:rsidRDefault="00080048" w:rsidP="00FD1A9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НДС не облагается</w:t>
            </w:r>
          </w:p>
        </w:tc>
        <w:tc>
          <w:tcPr>
            <w:tcW w:w="1701" w:type="dxa"/>
          </w:tcPr>
          <w:p w14:paraId="15A26F9F" w14:textId="77777777" w:rsidR="00080048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  <w:r>
              <w:rPr>
                <w:rFonts w:ascii="Times New Roman" w:hAnsi="Times New Roman" w:cs="Times New Roman"/>
                <w:b/>
                <w:bCs/>
                <w:szCs w:val="22"/>
              </w:rPr>
              <w:t>-</w:t>
            </w:r>
          </w:p>
        </w:tc>
      </w:tr>
      <w:tr w:rsidR="00080048" w:rsidRPr="00F41A61" w14:paraId="52E3EA50" w14:textId="77777777" w:rsidTr="00FD1A90">
        <w:trPr>
          <w:trHeight w:val="155"/>
        </w:trPr>
        <w:tc>
          <w:tcPr>
            <w:tcW w:w="594" w:type="dxa"/>
          </w:tcPr>
          <w:p w14:paraId="207EBE31" w14:textId="77777777" w:rsidR="00080048" w:rsidRPr="00F41A61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szCs w:val="22"/>
              </w:rPr>
            </w:pPr>
          </w:p>
        </w:tc>
        <w:tc>
          <w:tcPr>
            <w:tcW w:w="6719" w:type="dxa"/>
            <w:gridSpan w:val="4"/>
          </w:tcPr>
          <w:p w14:paraId="39532090" w14:textId="77777777" w:rsidR="00080048" w:rsidRDefault="00080048" w:rsidP="00FD1A90">
            <w:pPr>
              <w:pStyle w:val="ConsPlusNormal"/>
              <w:jc w:val="right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Всего к оплате</w:t>
            </w:r>
          </w:p>
        </w:tc>
        <w:tc>
          <w:tcPr>
            <w:tcW w:w="1701" w:type="dxa"/>
          </w:tcPr>
          <w:p w14:paraId="45150815" w14:textId="687234D8" w:rsidR="00080048" w:rsidRDefault="00080048" w:rsidP="00FD1A90">
            <w:pPr>
              <w:pStyle w:val="ConsPlusNormal"/>
              <w:jc w:val="center"/>
              <w:rPr>
                <w:rFonts w:ascii="Times New Roman" w:hAnsi="Times New Roman" w:cs="Times New Roman"/>
                <w:b/>
                <w:bCs/>
                <w:szCs w:val="22"/>
              </w:rPr>
            </w:pPr>
          </w:p>
        </w:tc>
      </w:tr>
    </w:tbl>
    <w:p w14:paraId="726F4B90" w14:textId="77777777" w:rsidR="00A356EB" w:rsidRDefault="00A356EB" w:rsidP="00A356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32B2BAB7" w14:textId="3E212B0F" w:rsidR="00A356EB" w:rsidRPr="00606958" w:rsidRDefault="00A356EB" w:rsidP="00A356EB">
      <w:pPr>
        <w:pStyle w:val="ConsPlusNormal"/>
        <w:jc w:val="both"/>
        <w:rPr>
          <w:rFonts w:ascii="Times New Roman" w:hAnsi="Times New Roman" w:cs="Times New Roman"/>
          <w:szCs w:val="22"/>
        </w:rPr>
      </w:pPr>
      <w:r>
        <w:rPr>
          <w:rFonts w:ascii="Times New Roman" w:hAnsi="Times New Roman" w:cs="Times New Roman"/>
          <w:szCs w:val="22"/>
        </w:rPr>
        <w:t>Общая сумма Спецификации составляет:</w:t>
      </w:r>
      <w:r w:rsidR="001002F4">
        <w:rPr>
          <w:rFonts w:ascii="Times New Roman" w:hAnsi="Times New Roman" w:cs="Times New Roman"/>
          <w:szCs w:val="22"/>
        </w:rPr>
        <w:t xml:space="preserve">… </w:t>
      </w:r>
      <w:r>
        <w:rPr>
          <w:rFonts w:ascii="Times New Roman" w:hAnsi="Times New Roman" w:cs="Times New Roman"/>
          <w:szCs w:val="22"/>
        </w:rPr>
        <w:t>(</w:t>
      </w:r>
      <w:r w:rsidRPr="00606958">
        <w:rPr>
          <w:rFonts w:ascii="Times New Roman" w:hAnsi="Times New Roman" w:cs="Times New Roman"/>
          <w:szCs w:val="22"/>
        </w:rPr>
        <w:t xml:space="preserve">НДС не облагается в соответствии с </w:t>
      </w:r>
      <w:r>
        <w:rPr>
          <w:rFonts w:ascii="Times New Roman" w:hAnsi="Times New Roman" w:cs="Times New Roman"/>
          <w:szCs w:val="22"/>
        </w:rPr>
        <w:t xml:space="preserve">пунктом </w:t>
      </w:r>
      <w:r w:rsidRPr="00606958">
        <w:rPr>
          <w:rFonts w:ascii="Times New Roman" w:hAnsi="Times New Roman" w:cs="Times New Roman"/>
          <w:szCs w:val="22"/>
        </w:rPr>
        <w:t>3 статьи 346.11 НК РФ</w:t>
      </w:r>
      <w:r>
        <w:rPr>
          <w:rFonts w:ascii="Times New Roman" w:hAnsi="Times New Roman" w:cs="Times New Roman"/>
          <w:szCs w:val="22"/>
        </w:rPr>
        <w:t>)</w:t>
      </w:r>
      <w:r w:rsidRPr="00606958">
        <w:rPr>
          <w:rFonts w:ascii="Times New Roman" w:hAnsi="Times New Roman" w:cs="Times New Roman"/>
          <w:szCs w:val="22"/>
        </w:rPr>
        <w:t>.</w:t>
      </w:r>
    </w:p>
    <w:p w14:paraId="0DB1CB6F" w14:textId="77777777" w:rsidR="00A356EB" w:rsidRPr="00E64B45" w:rsidRDefault="00A356EB" w:rsidP="00A356EB">
      <w:pPr>
        <w:pStyle w:val="ConsPlusNormal"/>
        <w:jc w:val="both"/>
        <w:rPr>
          <w:rFonts w:ascii="Times New Roman" w:hAnsi="Times New Roman" w:cs="Times New Roman"/>
          <w:szCs w:val="22"/>
        </w:rPr>
      </w:pPr>
    </w:p>
    <w:p w14:paraId="78D629B4" w14:textId="77777777" w:rsidR="00A356EB" w:rsidRDefault="00A356EB" w:rsidP="00A356EB">
      <w:pPr>
        <w:pStyle w:val="a8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A96FE6">
        <w:rPr>
          <w:rFonts w:ascii="Times New Roman" w:hAnsi="Times New Roman" w:cs="Times New Roman"/>
          <w:color w:val="000000"/>
        </w:rPr>
        <w:t xml:space="preserve">Срок исполнения поставки не более </w:t>
      </w:r>
      <w:r>
        <w:rPr>
          <w:rFonts w:ascii="Times New Roman" w:hAnsi="Times New Roman" w:cs="Times New Roman"/>
          <w:color w:val="000000"/>
          <w:lang w:val="ru-RU"/>
        </w:rPr>
        <w:t>14 (четырнадцати)</w:t>
      </w:r>
      <w:r w:rsidRPr="00A96FE6">
        <w:rPr>
          <w:rFonts w:ascii="Times New Roman" w:hAnsi="Times New Roman" w:cs="Times New Roman"/>
          <w:color w:val="000000"/>
        </w:rPr>
        <w:t xml:space="preserve"> </w:t>
      </w:r>
      <w:r>
        <w:rPr>
          <w:rFonts w:ascii="Times New Roman" w:hAnsi="Times New Roman" w:cs="Times New Roman"/>
          <w:color w:val="000000"/>
          <w:lang w:val="ru-RU"/>
        </w:rPr>
        <w:t>дней</w:t>
      </w:r>
      <w:r w:rsidRPr="00A96FE6">
        <w:rPr>
          <w:rFonts w:ascii="Times New Roman" w:hAnsi="Times New Roman" w:cs="Times New Roman"/>
          <w:color w:val="000000"/>
        </w:rPr>
        <w:t xml:space="preserve"> со дня зачисления  денежных средств по первому платежу на расчетный счет Продавца.</w:t>
      </w:r>
      <w:r>
        <w:rPr>
          <w:rFonts w:ascii="Times New Roman" w:hAnsi="Times New Roman" w:cs="Times New Roman"/>
          <w:color w:val="000000"/>
          <w:lang w:val="ru-RU"/>
        </w:rPr>
        <w:t xml:space="preserve"> </w:t>
      </w:r>
    </w:p>
    <w:p w14:paraId="4B0ACA10" w14:textId="77777777" w:rsidR="00A356EB" w:rsidRDefault="00A356EB" w:rsidP="00A356EB">
      <w:pPr>
        <w:rPr>
          <w:rFonts w:ascii="Times New Roman" w:hAnsi="Times New Roman" w:cs="Times New Roman"/>
          <w:color w:val="000000"/>
          <w:lang w:val="ru-RU"/>
        </w:rPr>
      </w:pPr>
    </w:p>
    <w:p w14:paraId="77F6A266" w14:textId="77777777" w:rsidR="00A356EB" w:rsidRDefault="00A356EB" w:rsidP="00A356EB">
      <w:pPr>
        <w:rPr>
          <w:rFonts w:ascii="Times New Roman" w:hAnsi="Times New Roman" w:cs="Times New Roman"/>
          <w:color w:val="000000"/>
          <w:lang w:val="ru-RU"/>
        </w:rPr>
      </w:pPr>
    </w:p>
    <w:p w14:paraId="4BC1140C" w14:textId="77777777" w:rsidR="00A356EB" w:rsidRPr="00FB343C" w:rsidRDefault="00A356EB" w:rsidP="00A356EB">
      <w:pPr>
        <w:rPr>
          <w:rFonts w:ascii="Times New Roman" w:hAnsi="Times New Roman" w:cs="Times New Roman"/>
          <w:color w:val="000000"/>
          <w:lang w:val="ru-RU"/>
        </w:rPr>
      </w:pPr>
    </w:p>
    <w:p w14:paraId="492AE6E7" w14:textId="77777777" w:rsidR="00A356EB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64121">
        <w:rPr>
          <w:rFonts w:ascii="Times New Roman" w:hAnsi="Times New Roman" w:cs="Times New Roman"/>
          <w:lang w:val="ru-RU"/>
        </w:rPr>
        <w:t>Продавец:                                                                               Покупатель:</w:t>
      </w:r>
    </w:p>
    <w:p w14:paraId="0DE8FDE5" w14:textId="77777777" w:rsidR="00A356EB" w:rsidRPr="00D64121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</w:p>
    <w:p w14:paraId="3E60E2BA" w14:textId="77777777" w:rsidR="00A356EB" w:rsidRPr="00D64121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64121">
        <w:rPr>
          <w:rFonts w:ascii="Times New Roman" w:hAnsi="Times New Roman" w:cs="Times New Roman"/>
          <w:lang w:val="ru-RU"/>
        </w:rPr>
        <w:t>_________________/___________                                   __________________/______________</w:t>
      </w:r>
    </w:p>
    <w:p w14:paraId="25E6DDAD" w14:textId="77777777" w:rsidR="00A356EB" w:rsidRPr="00E93C4F" w:rsidRDefault="00A356EB" w:rsidP="00A356EB">
      <w:pPr>
        <w:pStyle w:val="a8"/>
        <w:jc w:val="both"/>
        <w:rPr>
          <w:rFonts w:ascii="Times New Roman" w:hAnsi="Times New Roman" w:cs="Times New Roman"/>
          <w:lang w:val="ru-RU"/>
        </w:rPr>
      </w:pPr>
      <w:r w:rsidRPr="00D64121">
        <w:rPr>
          <w:rFonts w:ascii="Times New Roman" w:hAnsi="Times New Roman" w:cs="Times New Roman"/>
          <w:lang w:val="ru-RU"/>
        </w:rPr>
        <w:t xml:space="preserve">                       М.П.                                                                                                           М.П.</w:t>
      </w:r>
    </w:p>
    <w:p w14:paraId="24D3031A" w14:textId="77777777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4E2ABA56" w14:textId="77777777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583B506E" w14:textId="77777777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768967F8" w14:textId="77777777" w:rsidR="00A356EB" w:rsidRDefault="00A356EB" w:rsidP="00A356EB">
      <w:pPr>
        <w:pStyle w:val="a8"/>
        <w:jc w:val="right"/>
        <w:rPr>
          <w:rFonts w:ascii="Times New Roman" w:eastAsia="Times New Roman" w:hAnsi="Times New Roman" w:cs="Times New Roman"/>
          <w:b/>
          <w:bCs/>
          <w:lang w:val="ru-RU"/>
        </w:rPr>
      </w:pPr>
    </w:p>
    <w:p w14:paraId="3C420AA7" w14:textId="61E63700" w:rsidR="002B2B1C" w:rsidRPr="00907DB0" w:rsidRDefault="002B2B1C" w:rsidP="00907DB0">
      <w:pPr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sectPr w:rsidR="002B2B1C" w:rsidRPr="00907DB0">
      <w:footerReference w:type="default" r:id="rId7"/>
      <w:pgSz w:w="11905" w:h="16837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E83B80" w14:textId="77777777" w:rsidR="00EB036A" w:rsidRDefault="00EB036A">
      <w:pPr>
        <w:spacing w:after="0" w:line="240" w:lineRule="auto"/>
      </w:pPr>
      <w:r>
        <w:separator/>
      </w:r>
    </w:p>
  </w:endnote>
  <w:endnote w:type="continuationSeparator" w:id="0">
    <w:p w14:paraId="006AF1F5" w14:textId="77777777" w:rsidR="00EB036A" w:rsidRDefault="00EB03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6D253E" w14:textId="77777777" w:rsidR="002B2B1C" w:rsidRDefault="005940A3">
    <w:r>
      <w:fldChar w:fldCharType="begin"/>
    </w:r>
    <w:r>
      <w:instrText>PAGE</w:instrText>
    </w:r>
    <w:r>
      <w:fldChar w:fldCharType="separate"/>
    </w:r>
    <w:r w:rsidR="00907DB0">
      <w:rPr>
        <w:noProof/>
      </w:rPr>
      <w:t>1</w:t>
    </w:r>
    <w:r>
      <w:fldChar w:fldCharType="end"/>
    </w:r>
    <w:r>
      <w:t xml:space="preserve"> / </w:t>
    </w:r>
    <w:r>
      <w:fldChar w:fldCharType="begin"/>
    </w:r>
    <w:r>
      <w:instrText>NUMPAGES</w:instrText>
    </w:r>
    <w:r>
      <w:fldChar w:fldCharType="separate"/>
    </w:r>
    <w:r w:rsidR="00907DB0">
      <w:rPr>
        <w:noProof/>
      </w:rPr>
      <w:t>2</w:t>
    </w:r>
    <w:r>
      <w:fldChar w:fldCharType="end"/>
    </w:r>
  </w:p>
  <w:p w14:paraId="7F3A8373" w14:textId="5200D24E" w:rsidR="002B2B1C" w:rsidRDefault="002B2B1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158024" w14:textId="77777777" w:rsidR="00EB036A" w:rsidRDefault="00EB036A">
      <w:pPr>
        <w:spacing w:after="0" w:line="240" w:lineRule="auto"/>
      </w:pPr>
      <w:r>
        <w:separator/>
      </w:r>
    </w:p>
  </w:footnote>
  <w:footnote w:type="continuationSeparator" w:id="0">
    <w:p w14:paraId="0B976F61" w14:textId="77777777" w:rsidR="00EB036A" w:rsidRDefault="00EB036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40"/>
  <w:revisionView w:inkAnnotation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2B1C"/>
    <w:rsid w:val="00080048"/>
    <w:rsid w:val="001002F4"/>
    <w:rsid w:val="002628EB"/>
    <w:rsid w:val="002B2B1C"/>
    <w:rsid w:val="003F49F2"/>
    <w:rsid w:val="0044704A"/>
    <w:rsid w:val="005940A3"/>
    <w:rsid w:val="0071769E"/>
    <w:rsid w:val="00810AC2"/>
    <w:rsid w:val="00832388"/>
    <w:rsid w:val="00907DB0"/>
    <w:rsid w:val="0099721B"/>
    <w:rsid w:val="009C71DF"/>
    <w:rsid w:val="00A356EB"/>
    <w:rsid w:val="00B30B03"/>
    <w:rsid w:val="00B8351C"/>
    <w:rsid w:val="00C50147"/>
    <w:rsid w:val="00CD0F99"/>
    <w:rsid w:val="00EB036A"/>
    <w:rsid w:val="00ED0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DC4D9F7"/>
  <w15:docId w15:val="{0BF8F251-1835-4D60-BD57-92C7B04FD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lang w:val="en-US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footnote reference"/>
    <w:semiHidden/>
    <w:unhideWhenUsed/>
    <w:rPr>
      <w:vertAlign w:val="superscript"/>
    </w:rPr>
  </w:style>
  <w:style w:type="paragraph" w:styleId="a4">
    <w:name w:val="header"/>
    <w:basedOn w:val="a"/>
    <w:link w:val="a5"/>
    <w:uiPriority w:val="99"/>
    <w:unhideWhenUsed/>
    <w:rsid w:val="0090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907DB0"/>
  </w:style>
  <w:style w:type="paragraph" w:styleId="a6">
    <w:name w:val="footer"/>
    <w:basedOn w:val="a"/>
    <w:link w:val="a7"/>
    <w:uiPriority w:val="99"/>
    <w:unhideWhenUsed/>
    <w:rsid w:val="00907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907DB0"/>
  </w:style>
  <w:style w:type="paragraph" w:styleId="a8">
    <w:name w:val="No Spacing"/>
    <w:uiPriority w:val="1"/>
    <w:qFormat/>
    <w:rsid w:val="00A356E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styleId="a9">
    <w:name w:val="Hyperlink"/>
    <w:basedOn w:val="a0"/>
    <w:uiPriority w:val="99"/>
    <w:unhideWhenUsed/>
    <w:rsid w:val="00A356EB"/>
    <w:rPr>
      <w:color w:val="0000FF"/>
      <w:u w:val="single"/>
    </w:rPr>
  </w:style>
  <w:style w:type="table" w:styleId="aa">
    <w:name w:val="Table Grid"/>
    <w:basedOn w:val="a1"/>
    <w:uiPriority w:val="59"/>
    <w:rsid w:val="00A356EB"/>
    <w:pPr>
      <w:spacing w:after="0" w:line="240" w:lineRule="auto"/>
    </w:pPr>
    <w:rPr>
      <w:rFonts w:asciiTheme="minorHAnsi" w:eastAsiaTheme="minorHAnsi" w:hAnsiTheme="minorHAnsi" w:cstheme="minorBidi"/>
      <w:sz w:val="22"/>
      <w:szCs w:val="22"/>
      <w:lang w:val="fr-FR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356E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 w:val="22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footer" Target="footer1.xml" /><Relationship Id="rId12" Type="http://schemas.openxmlformats.org/officeDocument/2006/relationships/bin" Target="_embedded/ole.bin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yperlink" Target="mailto:kashtan.msk@mail.ru" TargetMode="External" /><Relationship Id="rId5" Type="http://schemas.openxmlformats.org/officeDocument/2006/relationships/endnotes" Target="endnotes.xml" /><Relationship Id="rId4" Type="http://schemas.openxmlformats.org/officeDocument/2006/relationships/footnotes" Target="footnotes.xml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1344</Words>
  <Characters>7666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договора купли-продажи и поставки товара, заключаемого между юридическими лицами</vt:lpstr>
    </vt:vector>
  </TitlesOfParts>
  <Manager/>
  <Company>ООО "Национальная юридическая служба"</Company>
  <LinksUpToDate>false</LinksUpToDate>
  <CharactersWithSpaces>8993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договора купли-продажи и поставки товара, заключаемого между юридическими лицами</dc:title>
  <dc:subject/>
  <dc:creator>amulex.ru</dc:creator>
  <cp:keywords/>
  <dc:description>Образец договора купли-продажи и поставки товара, заключаемого между юридическими лицами</dc:description>
  <cp:lastModifiedBy>Гость</cp:lastModifiedBy>
  <cp:revision>2</cp:revision>
  <dcterms:created xsi:type="dcterms:W3CDTF">2022-10-07T14:09:00Z</dcterms:created>
  <dcterms:modified xsi:type="dcterms:W3CDTF">2022-10-07T14:09:00Z</dcterms:modified>
  <cp:category/>
</cp:coreProperties>
</file>